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D9" w:rsidRPr="007918FD" w:rsidRDefault="008C22D9" w:rsidP="008C22D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inline distT="0" distB="0" distL="0" distR="0" wp14:anchorId="1578D23B" wp14:editId="5725E9F7">
            <wp:extent cx="1143000" cy="1542993"/>
            <wp:effectExtent l="0" t="0" r="0" b="635"/>
            <wp:docPr id="4" name="รูปภาพ 4" descr="43100806_0_20131021-150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3100806_0_20131021-1507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4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ธรรมนูญสภานักเรียน</w:t>
      </w:r>
    </w:p>
    <w:p w:rsidR="008C22D9" w:rsidRPr="000942BD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942BD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Pr="000942BD">
        <w:rPr>
          <w:rFonts w:ascii="TH SarabunPSK" w:hAnsi="TH SarabunPSK" w:cs="TH SarabunPSK" w:hint="cs"/>
          <w:b/>
          <w:bCs/>
          <w:sz w:val="32"/>
          <w:szCs w:val="32"/>
          <w:cs/>
        </w:rPr>
        <w:t>หนองหิ้งพิทยา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พุทธศักราช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บททั่วไป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ด้วยโรงเรียน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มัธยมศึกษา</w:t>
      </w:r>
      <w:r w:rsidRPr="007918FD">
        <w:rPr>
          <w:rFonts w:ascii="TH SarabunPSK" w:hAnsi="TH SarabunPSK" w:cs="TH SarabunPSK"/>
          <w:sz w:val="32"/>
          <w:szCs w:val="32"/>
          <w:cs/>
        </w:rPr>
        <w:t xml:space="preserve"> เขต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สำนักงานคณะกรรมการการศึกษาขั้นพื้นฐาน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กระทรวงศึกษาธิการ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ได้จัดตั้งคณะกรรมการสภานักเรียนขึ้นและโดยเห็นสมควรแก่การจัดการบริหารงานและเพื่อเป็นกฎเกณฑ์ในการจัดระเบียบแบ่งโครงสร้าง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  <w:cs/>
        </w:rPr>
        <w:t>จึงได้ตราธรรมนูญฉบับนี้ไว้ขึ้นโดยคำแนะนำและความยินยอมของนักเรียน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คณะครูและผู้อำนวยการโรงเรียน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  <w:r w:rsidRPr="007918FD">
        <w:rPr>
          <w:rFonts w:ascii="TH SarabunPSK" w:hAnsi="TH SarabunPSK" w:cs="TH SarabunPSK"/>
          <w:sz w:val="32"/>
          <w:szCs w:val="32"/>
          <w:cs/>
        </w:rPr>
        <w:t>ดังต่อไปนี้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ธรรมนูญฉบับนี้เรียกว่า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“</w:t>
      </w:r>
      <w:r w:rsidRPr="007918FD">
        <w:rPr>
          <w:rFonts w:ascii="TH SarabunPSK" w:hAnsi="TH SarabunPSK" w:cs="TH SarabunPSK"/>
          <w:sz w:val="32"/>
          <w:szCs w:val="32"/>
          <w:cs/>
        </w:rPr>
        <w:t>ธรรมนูญสภานักเรียน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sz w:val="32"/>
          <w:szCs w:val="32"/>
        </w:rPr>
        <w:t xml:space="preserve"> ”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ธรรมนูญฉบับนี้ให้ใช้บังคับนับตั้งแต่วันที่ผู้อำนวยการโรงเรียน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ได้ลงลายมือชื่อไว้เป็นหลักฐานท้ายธรรมนูญฉบับนี้เป็นต้นไป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เพื่อให้ความตามวรรคหนึ่งสมบูรณ์ควรจัดให้มีสำเนาธรรมนูญฉบับนี้ประกาศไว้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ป้ายนิเทศจำนวนไม่น้อยกว่า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แห่ง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ทั่วโรงเรียน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ข้อความที่บัญญัติไว้ในธรรมนูญฉบับนี้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มัธยมศึกษา</w:t>
      </w:r>
      <w:r w:rsidRPr="007918FD">
        <w:rPr>
          <w:rFonts w:ascii="TH SarabunPSK" w:hAnsi="TH SarabunPSK" w:cs="TH SarabunPSK"/>
          <w:sz w:val="32"/>
          <w:szCs w:val="32"/>
          <w:cs/>
        </w:rPr>
        <w:t xml:space="preserve"> เขต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นักเรียนโรงเรียน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คณะครู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คณะครูหรือบุคลากรที่ทำงานประจำในสังกัดโรงเรียน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คุณครูที่ปรึกษา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คุณครูที่ปรึกษาคณะกรรมการสภานักเรียน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ฝ่ายบริหาร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ผู้อำนวยการและรองผู้อำนวยการโรงเรียน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ผู้สมัครรับเลือกตั้ง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ผู้สมัครรับเลือกตั้งประธานสภานักเรียนและประธานนักเรียนคณะสีแล้วแต่กรณี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ผู้มีสิทธิเลือกตั้ง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นักเรียนโรงเรียน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8C22D9">
          <w:headerReference w:type="default" r:id="rId8"/>
          <w:pgSz w:w="12240" w:h="15840"/>
          <w:pgMar w:top="1440" w:right="1041" w:bottom="993" w:left="1440" w:header="720" w:footer="720" w:gutter="0"/>
          <w:pgNumType w:fmt="thaiNumbers" w:start="1" w:chapStyle="1"/>
          <w:cols w:space="720"/>
          <w:noEndnote/>
        </w:sectPr>
      </w:pP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การเลือกตั้งประธานส</w:t>
      </w:r>
      <w:r>
        <w:rPr>
          <w:rFonts w:ascii="TH SarabunPSK" w:hAnsi="TH SarabunPSK" w:cs="TH SarabunPSK"/>
          <w:sz w:val="32"/>
          <w:szCs w:val="32"/>
          <w:cs/>
        </w:rPr>
        <w:t>ภานักเรียน</w:t>
      </w:r>
      <w:r w:rsidRPr="007918FD">
        <w:rPr>
          <w:rFonts w:ascii="TH SarabunPSK" w:hAnsi="TH SarabunPSK" w:cs="TH SarabunPSK"/>
          <w:sz w:val="32"/>
          <w:szCs w:val="32"/>
          <w:cs/>
        </w:rPr>
        <w:t>ที่ได้กำหนดให้มีขึ้นในแต่ละครั้ง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คณะกรรมการผู้ดำเนินการเลือกตั้ง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นักเรียนและคณะครูที่ได้รับมอบหมายจากโรงเรียนในการจัดการและการกกับดูแลเกี่ยวกับการเลือกตั้งเพื่อให้การเลือกตั้งในครั้งนั้นเป็นไปโดยสุจริตและเที่ยงธรร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หน่วยเลือกตั้ง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สถานที่ที่ได้กำหนดให้ทำการลงคะแนนเลือกตั้งประธานสภานักเรียน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lastRenderedPageBreak/>
        <w:t>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การประชุมคณะกรรมการสภานักเรียน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สถานที่ที่กำหนดให้พิจารณาและให้ความเห็นชอบในญัตติต่างๆ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ab/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ข้อสรุปของที่ประชุมในการให้ความเห็นชอบเกี่ยวกับญัตติ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ธรรมนูญนี้ถือว่าเป็นบทบัญญัติที่บังคับสูงสุดของคณะกรรมการสภานักเรียนบทบัญญัติ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คำสั่ง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หรือระเบียบการใดที่ออกโดยคณะกรรมการสภานักเรียนหรือองค์กรที่เกี่ยวข้องอื่น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ที่ขัดหรือแย้งกับบทบัญญัติแห่งธรรมนูญฉบับนี้ให้บทบัญญัติ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คำสั่งหรือระเบียบการนั้นเป็นอันใช้บังคับมิได้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ารแก้ไขเพิ่มเติมบทบัญญัติแห่งธรรมนูญฉบับนี้ต้องได้รับความยินยอมและเห็นชอบจากคณะกรรมการสภานักเรียนชุดที่ปฏิบัติงานและคณะครูกลุ่มงานกิจการนักเรียนต้องนำญัตติการแก้ไขเพิ่มเติมพร้อมหลักการและเหตุผลประกอบในการแก้ไขเพิ่มเติมนั้นร่วมปรึกษากับฝ่ายบริห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องค์กรกิจกรรมตัวแทนของนักเรียนโรงเรียน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ซึ่งมีหน้าที่ประสานงานระหว่างคณะผู้บริหาร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คณะครู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และชุมชนพร้อมทั้งมีบทบาทในการดำเนินกิจกรรมของนักเรียนและโรงเรียน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และเป็นองค์กรที่ได้จลองรูปแบบการปกครองระบอบประชาธิปไตยอันมีพระมหากษัตริย์เป็นประมุข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7918FD">
        <w:rPr>
          <w:rFonts w:ascii="TH SarabunPSK" w:hAnsi="TH SarabunPSK" w:cs="TH SarabunPSK"/>
          <w:sz w:val="32"/>
          <w:szCs w:val="32"/>
          <w:cs/>
        </w:rPr>
        <w:t>ผู้อำนวยการโรงเรียนเป็นผู้รักษาการตามธรรมนูญฉบับนี้และให้มีอำนาจออกประกาศหรือระเบียบการโดยความเห็นชอบของคณะกรรมการสภานักเรียนเพื่อให้การปฏิบัติหน้าที่เป็นไปอย่างเรียบร้อยและมีประสิทธิภาพ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ให้คณะครูกลุ่มงานกิจการนักเรียนเป็นครูที่ปรึกษาคณะกรรมการสภานักเรียนเพื่อให้คำแนะนำการบริหารงานของคณะกรรมการสภานักเรียนด้วย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มีปัญหาเพราะไม่ได้บัญญัติข้อความหรือความไม่ชัดเจนของข้อความที่ได้บัญญัติไว้ในธรรมนูญฉบับนี้ให้วินิจฉัยปัญหานั้นตามเจตนารมณ์ของประเพณีการปกครองของโรงเรียนหรือการดำเนินการของคณะกรรมการสภานักเรียนชุดก่อนที่ได้เคยปฏิบัติผ่านมาแล้ว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คณะกรรมการสภานักเรียน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ให้มีประธานสภานักเรียนคนหนึ่ง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รองประธานสภานักเรียน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คนและกรรมการสภานักเรียนอีก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กอบกันเป็นคณะกรรมการสภานักเรียนมีหน้าที่ปฏิบัติตนตามบทบัญญัติแห่งธรรมนูญฉบับนี้และตามคำสั่งอื่น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ที่ได้รับมอบหมายให้ปฏิบัติหน้าที่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บุคคลตามวรรคหนึ่งนั้นต้องได้รับการแต่งตั้งและเห็นชอบจากผู้อำนวยการโรงเรียน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ในการปฏิบัติงานแต่ละครั้งคณะกรรมการสภานักเรียนต้องมีเจตนารมณ์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มีอุดมคติและ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มีจุดมุ่งหมายในการทำหน้าที่กรรมการสภานักเรียนอย่างเดียวกันเพื่อให้งานนั้นมีประสิทธิภาพมากที่สุ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คณะกรรมการสภานักเรียนย่อมเป็นผู้แทนของนักเรียนทุกคนในกิจการภายนอก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และต้องปฏิบัติหน้าที่ด้วยความซื่อสัตย์สุจริตเพื่อประโยชน์ส่วนรวมของนักเรียน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องค์ประชุมของการประชุมแต่ละครั้งต้องมีกรรมการสภานักเรียนเข้าร่วมประชุมไม่น้อยกว่ากึ่งหนึ่งของกรรมการสภานักเรียนทั้งหมดเท่าที่มีอยู่ในขณะนั้นเว้นแต่ประธานของที่ประชุมจะได้แจ้งในที่ประชุมคราวก่อนแล้วว่าการประชุมคราวต่อไปจะใช้องค์ประชุมจำนวนเท่าใ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ให้เป็นอำนาจของคณะกรรมการสภานักเรียนแต่ละชุดในการตราและพิจารณากำหนดข้อบังคับการประชุมคณะกรรมการสภานักเรียนเองโดยต้องให้สอดคล้องกับธรรมนูญฉบับนี้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ให้ประธานสภานักเรียนเป็นประธานของที่ประชุมและดำเนินการประชุมตามข้อบังคับการประชุมหรือมอบหมายให้รองประธานสภานักเรียนคนใดคนหนึ่งปฏิบัติหน้าที่แทนและดำเนินการประชุมตามข้อบังคับการประชุมได้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การตราข้อบังคับตามวรรคสองนั้นต้องมีบทบัญญัติที่เกี่ยวกับวิธีดำเนินการประชุม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การเสนอญัตติ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การอภิปราย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การลงมติ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และอื่นๆ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ตามที่ที่ประชุมเห็นสมควรให้มี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ารลงมติวินิจฉัยข้อปรึกษาให้ที่ประชุมถือตามเสียงข้างมากเป็นประมาณเว้นแต่ธรรมนูญนี้หรือข้อบังคับการประชุมจะได้บัญญัติเป็นอย่างอื่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โดยกรรมการสภานักเรียนคนหนึ่งย่อมมีเสียงหนึ่งในการออกเสียงลงคะแนนแต่ละครั้ง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ถ้ามีคะแนนเสียงเท่ากันให้ประธานในที่ประชุมออกเสียงเพิ่มอีกหนึ่งเสียงเพื่อเป็นเสียงชี้ขาด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คุณลักษณะที่พึงปฏิบัติของคณะกรรมการสภานักเรียน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คุณลักษณะที่พึงปฏิบัติของคณะกรรมการสภานักเรียน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มีดังนี้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เป็นผู้มีความจงรักดีต่อชาติ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ศาสนา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พระมหากษัตริย์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และเคารพในเกียรติของโรงเรียน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r w:rsidRPr="007918FD">
        <w:rPr>
          <w:rFonts w:ascii="TH SarabunPSK" w:hAnsi="TH SarabunPSK" w:cs="TH SarabunPSK"/>
          <w:sz w:val="32"/>
          <w:szCs w:val="32"/>
          <w:cs/>
        </w:rPr>
        <w:t xml:space="preserve"> อย่างจริงใจ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ประพฤติตนเป็นแบบอย่างที่ดีแก่ผู้อื่นตลอดเวลา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บำเพ็ญตนให้เป็นประโยชน์แก่ส่วนรวม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ยึดมั่นและศรัทธาในการปกครองระบอบประชาธิปไตย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อันมีพระมหากษัตริย์ทรงเป็นประมุขรวมทั้งมีความเป็นผู้นำและผู้ตามที่ดี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เป็นผู้มีคุณธรรม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จริยธรรมและประพฤติตนตามหลักพระพุทธศาสนา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๖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เป็นผู้อนุรักษ์และเผยแพร่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ขนบธรรมเนียมจารีตประเพณี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และวัฒนธรรมอันดีงาม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มีคุณลักษณะอันพึงประสงค์สอดคล้องกับค่านิยม ๑๒ ประการของคนไทย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สิทธิของคณะกรรมการสภานักเรียน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สิทธิในการเสนอโครงการที่จะพัฒนาโรงเรียน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สิทธิในการดำเนินงานตามโครงการที่เสนอ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เมื่อโครงการผ่านการพิจารณาแล้ว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สิทธิในการออกเสียงลงคะแนนในที่ประชุม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สิทธิในการจัดการประชุมและเสนอญัตติให้เรียกประชุมคณะกรรมการสภานักเรียน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สิทธิในการเสนอญัตติและใช้มติข้อบังคับตามที่ประชุม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สิทธิในการแสดงตนเป็นคณะกรรมการสภานักเรียน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สิทธิในการตักเตือน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แนะนำในขอบเขตที่ตนสามารถกระทำได้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สิทธิในการเสนอความคิดเห็นต่อผู้บริหารในกิจการอันเกี่ยวข้องกับนักเรียน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สิทธิในการเข้าร่วมกิจกรรมต่างๆ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ของโรงเรียนตามที่โรงเรียนกำหนด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เปิดอภิปรายทั่วไปประธานและรองประธานสภานักเรียนในกรณีที่การบริหารงานผิดพลาดและกระทบต่อผลประโยชน์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บทบัญญัตินี้ให้เป็นอำนาจของผู้ที่ทำหน้าที่ประธานในที่ประชุมที่จะพิจารณาเป็นรายไป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สิทธิในการขอถอดถอนชื่อออกจากการเป็นกรรมการสภานักเรียนที่ร่วมเสนอญัตติ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สิทธิในการขอความร่วมมือจากบุคลากรในโรงเรียน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ในการร่วมกิจกรรมต่างๆ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สิทธิในการคัดค้านมติ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ข้อบังคับที่เสนอ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เมื่อตนเห็นว่ามติหรือข้อบังคับนั้นขัดหรือแย้งกับกฎหมาย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หรือศีลธรรมอันดีและความสงบเรียบร้อยของประชาชน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บทบัญญัติตามวรรคหนึ่งให้รวมถึงการคัดค้านมติที่ขัดหรือแย้งต่อระเบียบการของโรงเรียนและธรรมนูญฉบับนี้ด้วย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สิทธิในการรับรองหรือเข้าชื่อร่วมเสนอโครงการ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เมื่อเห็นว่าโครงการนั้นเป็นประโยชน์ต่อนักเรียนและสาธารณชน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และไม่ขัดหรือแย้งต่อกฎหมายศีลธรรมอันดี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หน้าที่ของคณะกรรมการสภานักเรียน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คณะกรรมการสภานักเรียนมีหน้าที่ปฏิบัติตามระเบียบข้อบังคับของโรงเรียน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คณะกรรมการสภานักเรียนมีหน้าที่ประพฤติตนเป็นตัวอย่างที่ดีของนักเรียนทั่วไป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คณะกรรมการสภานักเรียนมีหน้าที่ปฏิบัติตามมติที่ประชุมของคณะกรรมการสภานักเรียน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ต้องเข้าร่วมประชุมคณะกรรมการสภานักเรียนทุกครั้งยกเว้นเมื่อมีเหตุสุดวิสัยหรือมีเหตุจำเป็นอันมิอาจจะก้าวล่วง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การลาการประชุมต้องทำเป็นหนังสือยื่นต่อประธานที่ประชุมก่อนวันประชุมวันหนึ่ง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ต้องเข้าร่วมกิจกรรมของโรงเรียนทั้งภายในและภายนอกตามที่ได้มีคำสั่งโรงเรียนรับมอบหม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และปฏิบัติหน้าที่นั้นอย่างเต็มก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918FD">
        <w:rPr>
          <w:rFonts w:ascii="TH SarabunPSK" w:hAnsi="TH SarabunPSK" w:cs="TH SarabunPSK"/>
          <w:sz w:val="32"/>
          <w:szCs w:val="32"/>
          <w:cs/>
        </w:rPr>
        <w:t>ลังความสามารถ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คณะกรรมการสภานักเรียนมีหน้าที่ต้องออกเสียงเมื่อที่ประชุมต้องการขอมติที่ประชุม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คณะกรรมการสภานักเรียนมีหน้าที่รับผิดชอบในการบริหารงานของคณะกรรมการฝ่ายต่างๆ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ในคณะกรรมการสภานักเรียนดังนี้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คณะกรรมการฝ่ายอำนวยการและการคลัง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ประสานงานกับกลุ่มงานอำนวยการของโรงเรียนในกิจการที่เกี่ยวข้อง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ดูแลงานปฏิคมของคณะกรรมการสภานักเรียน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ดูแลการจัดเก็บและเบิก</w:t>
      </w:r>
      <w:r w:rsidRPr="007918FD">
        <w:rPr>
          <w:rFonts w:ascii="TH SarabunPSK" w:hAnsi="TH SarabunPSK" w:cs="TH SarabunPSK"/>
          <w:sz w:val="32"/>
          <w:szCs w:val="32"/>
        </w:rPr>
        <w:t xml:space="preserve"> – </w:t>
      </w:r>
      <w:r w:rsidRPr="007918FD">
        <w:rPr>
          <w:rFonts w:ascii="TH SarabunPSK" w:hAnsi="TH SarabunPSK" w:cs="TH SarabunPSK"/>
          <w:sz w:val="32"/>
          <w:szCs w:val="32"/>
          <w:cs/>
        </w:rPr>
        <w:t>จ่ายพัสดุต่างๆ ในคณะกรรมการสภานักเรียน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ดูแลการจัดทำบัญชีรายรับ</w:t>
      </w:r>
      <w:r w:rsidRPr="007918FD">
        <w:rPr>
          <w:rFonts w:ascii="TH SarabunPSK" w:hAnsi="TH SarabunPSK" w:cs="TH SarabunPSK"/>
          <w:sz w:val="32"/>
          <w:szCs w:val="32"/>
        </w:rPr>
        <w:t xml:space="preserve"> – </w:t>
      </w:r>
      <w:r w:rsidRPr="007918FD">
        <w:rPr>
          <w:rFonts w:ascii="TH SarabunPSK" w:hAnsi="TH SarabunPSK" w:cs="TH SarabunPSK"/>
          <w:sz w:val="32"/>
          <w:szCs w:val="32"/>
          <w:cs/>
        </w:rPr>
        <w:t>รายจ่ายเงินของคณะกรรมการสภานักเรียน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ดูแลการจัดเก็บเงินของคณะกรรมการสภานักเรียน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คณะกรรมการฝ่ายวิชาการ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ประสานงานกับกลุ่มงานวิชาการของโรงเรียนในกิจการที่เกี่ยวข้อง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ประสานงานกับงานแนะแนวของโรงเรียนในกิจการที่เกี่ยวข้อง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ประสานงานกับกลุ่มสาระการเรียนรู้ต่างๆ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ประสานงานกับงานห้องสมุดและกลุ่มรักการอ่านในกิจกรรมต่างๆที่เกี่ยวข้อง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จัดทำผลวิจัยของการศึกษาภายในโรงเรียน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ฉ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เสนอข้อมูลทางการศึกษาต่างๆที่เป็นประโยชน์แก่นักเรียนทุกคน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ช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ประสานงานให้คณะสีจัดป้ายนิเทศวิชาการตามสถานการณ์ต่างๆ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อย่างเหมาะสม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คณะกรรมการฝ่ายกิจการนักเรียน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ประสานงานกับกลุ่มงานกิจการนักเรียนของโรงเรียนในกิจการที่เกี่ยวข้อง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ประสานงานกับคณะกรรมการสภานักเรียนของต่างโรงเรียนในเขตพื้นที่ใกล้เคียง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ดูแลงานส่งเสริมคุณธรรมและจริยธรรมของนักเรียน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จัดเวรคณะกรรมการสภานักเรียนเพื่อช่วยดูแลงานพยาบาลของโรงเรียนในแต่ละวัน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 xml:space="preserve"> 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คณะกรรมการฝ่ายบริการและสวัสดิการ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ประสานงานกับกลุ่มงานแผนงานและงบประมาณของโรงเรียนในกิจการต่างๆ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ประสานงานกับงานอาคารสถานที่และนักงานภารโรงในกิจกรรมที่เกี่ยวข้อง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ดูแลการจัดสถานที่ในกิจกรรมที่เกี่ยวข้อง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ดูแลการจัดอาหารว่างและอาหารในกิจกรรมที่เกี่ยวข้อง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ดูแลงานโสตทัศนูปกรณ์ในกิจกรรมที่เกี่ยวข้อง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ฉ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ดูแลการเบิกจ่ายและการเก็บอุปกรณ์ส่งคืนหลังเสร็จกิจกรรมที่เกี่ยวข้อง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คณะกรรมการฝ่ายแผนงานและโครงการ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เสนอแผนปฏิบัติงานของคณะกรรมการสภานักเรียนประจำภาคเรียนต่อที่ประชุม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ติดตามการปฏิบัติงานของคณะกรรมการสภานักเรียนตามแผนปฏิบัติงานที่กำหนดไว้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ดูแลการเขียนโครงการและตรวจสอบความถูกต้องโครงการต่างๆ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นำโครงการที่จะเสนอฝ่ายบริหารต่อคณะครูกลุ่มงานกิจการนักเรียนเพื่อตรวจสอบ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รับผิดชอบการเสนอโครงการต่อฝ่ายบริหารจนโครงการนั้นได้รับการอนุมัติ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ฉ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ดูแลการเขียนคำสั่งหรือบันทึกข้อความต่างๆ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ที่เกี่ยวข้องกับโครงการที่เสนอ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ช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เป็นตัวแทนของคณะกรรมการสภานักเรียนในการเสนอโครงการต่างๆ เข้าที่ประชุม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ซ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ออกแบบประเมินและประเมินผลการจัดกิจกรรมต่างๆ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ตามโครงการที่เกี่ยวข้อง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๖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คณะกรรมการฝ่ายดำเนินงานและติดตามมติการประชุม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เสนอระเบียบวาระการประชุมต่างๆ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ต่อคณะกรรมการสภานักเรียน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เรียกประชุมต่างๆ ตามระเบียบวาระการประชุมที่กำหนดไว้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จัดหาสถานที่ประชุมตามความเหมาะสม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บันทึกวาระต่างๆ ที่ได้พิจารณาและผลการลงมติในวาระต่างๆของที่ประชุม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กล่าวสรุปผลการประชุม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ผลการลงมติ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จำนวนผู้เข้าประชุม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ขาดและลาประชุม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ฉ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ดูแลเอกสารต่างๆ ที่ใช้ประกอบในการประชุมแต่ละครั้ง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ช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ดูแลความเรียบร้อยต่างๆ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ตลอดการประชุม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๗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คณะกรรมการฝ่ายปกครองและสารวัตรนักเรียน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ประสานงานกับนักเรียนสารวัตรของทุกคณะสี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ตรวจสอบการปฏิบัติงานในแต่ละวันของนักเรียนสารวัตร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ป้องกันการเกิดปัญหายาเสพติดและอบายมุขทุกประเภทในสถานศึกษา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ดูแลงานจราจรและความปลอดภัยในการใช้ถนนภายในโรงเรียน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ส่งเสริมประชาธิปไตยภายในโรงเรียน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๘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คณะกรรมการฝ่ายประชาสัมพันธ์และสารสนเทศ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ประสานงานกับงานประชาสัมพันธ์ของโรงเรียนในกิจการที่เกี่ยวข้อง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เผยแพร่ผลการดำเนินงานในกิจกรรมต่างๆ 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จัดรายการเสียงตามสายเผยแพร่ข้อมูลต่างๆ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จากคณะกรรมการสภานักเรียน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ปรับข้อมูลในเว็บไซต์คณะกรรมการสภานักเรียนให้มีความทันสมัยตลอดเวลา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ดูแลความเรียบร้อยในพิธีเคารพธงชาติ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ฉ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ดูแลงานพิธีกรในกิจกรรมที่เกี่ยวข้อง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๙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คณะกรรมการฝ่ายสิ่งแวดล้อม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ก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ประสานงานกับศูนย์สิ่งแวดล้อมศึกษาและธนาคารขยะรีไซเคิลในกิจการต่างๆ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ข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ดูแลการดำเนินงานกิจกรรม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ส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ค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ดูแลนโยบายการประหยัดพลังงานทุกชนิดในโรงเรียน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ง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ส่งเสริมการมีส่วนร่วมของนักเรียนในการรักษาความสะอาดภายในโรงเรียน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จ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สนับสนุนการดำเนินกิจกรรมสวนพฤกษศาสตร์ของโรงเรียน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คณะกรรมการสภานักเรียนมีหน้าที่ในการประเมินและติดตามผลของกิจกรรมต่างๆ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ที่มาขององค์กร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คุณสมบัติของผู้มีสิทธิสมัครรับเลือกตั้ง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บุคคลผู้มีคุณสมบัติต่อไปนี้ในวันสมัครรับเลือกตั้งเป็นผู้มีสิทธิสมัครรับเลือกตั้งเป็นประธานสภานักเรียนตามบทบัญญัติของ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เป็นนักเรียนโรงเรียนอย่างถูกต้องตามกฎหมาย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เป็นผู้ที่กำลังศึกษาอยู่ในระดับชั้น</w:t>
      </w:r>
      <w:r>
        <w:rPr>
          <w:rFonts w:ascii="TH SarabunPSK" w:hAnsi="TH SarabunPSK" w:cs="TH SarabunPSK" w:hint="cs"/>
          <w:sz w:val="32"/>
          <w:szCs w:val="32"/>
          <w:cs/>
        </w:rPr>
        <w:t>มัธยมศึกษา</w:t>
      </w:r>
      <w:r w:rsidRPr="007918FD">
        <w:rPr>
          <w:rFonts w:ascii="TH SarabunPSK" w:hAnsi="TH SarabunPSK" w:cs="TH SarabunPSK"/>
          <w:sz w:val="32"/>
          <w:szCs w:val="32"/>
          <w:cs/>
        </w:rPr>
        <w:t>ปีที่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๑ – ๖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ของปีที่มีการเลือกตั้ง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มีผลการเรียนเฉลี่ยสะสมทุกภาคเรียนไม่ต่ำกว่า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>.</w:t>
      </w:r>
      <w:r w:rsidRPr="007918FD">
        <w:rPr>
          <w:rFonts w:ascii="TH SarabunPSK" w:hAnsi="TH SarabunPSK" w:cs="TH SarabunPSK"/>
          <w:sz w:val="32"/>
          <w:szCs w:val="32"/>
          <w:cs/>
        </w:rPr>
        <w:t>๕๐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เป็นผู้มีคุณธรรมและมีความเป็นกลางในการดำเนินนโยบาย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เป็นผู้ที่รักและเทิดทูนในเกียรติของโรงเรียนอย่างจริงใจ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บุคคลผู้มีคุณสมบัติต่อไปนี้ในวันสมัครรับเลือกตั้งเป็นผู้มีสิทธิสมัครรับเลือกตั้งเป็นประธานนักเรียนคณะสีและกรรมการสภานักเรียนคณะสีตามบทบัญญัติของ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ab/>
      </w:r>
      <w:r w:rsidRPr="007918FD">
        <w:rPr>
          <w:rFonts w:ascii="TH SarabunPSK" w:hAnsi="TH SarabunPSK" w:cs="TH SarabunPSK"/>
          <w:sz w:val="32"/>
          <w:szCs w:val="32"/>
        </w:rPr>
        <w:tab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ผู้ที่จะสมัครรับเลือกตั้งจะต้องสมัครเป็นทีมโดยมีหัวหน้าคนหนึ่งและสมาชิกอีกไม่ต่ำกว่า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๑๐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ในการนี้จะต่างห้องเรียนกันก็</w:t>
      </w:r>
      <w:r w:rsidRPr="007918FD">
        <w:rPr>
          <w:rFonts w:ascii="TH SarabunPSK" w:hAnsi="TH SarabunPSK" w:cs="TH SarabunPSK"/>
          <w:sz w:val="32"/>
          <w:szCs w:val="32"/>
          <w:cs/>
        </w:rPr>
        <w:t>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เป็นผู้ที่กำลังศึกษาอยู่ในระดับชั้นมัธยมศึกษาปีที่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ของปีที่มีการเลือกตั้ง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มีผลการเรียนเฉลี่ยสะสมทุกภาคเรียนไม่ต่ำกว่า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>.</w:t>
      </w:r>
      <w:r w:rsidRPr="007918FD">
        <w:rPr>
          <w:rFonts w:ascii="TH SarabunPSK" w:hAnsi="TH SarabunPSK" w:cs="TH SarabunPSK"/>
          <w:sz w:val="32"/>
          <w:szCs w:val="32"/>
          <w:cs/>
        </w:rPr>
        <w:t>๕๐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บุคคลผู้มีลักษณะต้องห้ามดังต่อไปนี้ในวันสมัครรับเลือกตั้งห้ามมิให้เป็นผู้มีสิทธิสมัครรับเลือกตั้งตามบทบัญญัติของ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เป็นบุคคลผู้มีอาการทางจิตไม่ปกติ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ไม่ไปใช้สิทธิ์เลือกตั้งคณะกรรมการสภานักเรียนครั้งก่อน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เคยถูกหักคะแนนความประพฤติจากกลุ่มงานกิจการนักเรียนของโรงเรียน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เป็นผู้ที่ปฏิบัติตนผิดระเบียบของโรงเรียนที่กำหนดตลอดเวลา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เคยให้ถูกพักการเรียนไม่ว่าด้วยกรณีใดๆ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ก็ตาม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ab/>
      </w:r>
      <w:r w:rsidRPr="007918FD">
        <w:rPr>
          <w:rFonts w:ascii="TH SarabunPSK" w:hAnsi="TH SarabunPSK" w:cs="TH SarabunPSK"/>
          <w:sz w:val="32"/>
          <w:szCs w:val="32"/>
        </w:rPr>
        <w:tab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๖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ไม่ได้รับความยินยอมจากคุณครูที่ปรึกษาประจำชั้นเรียนในการให้ความเห็นชอบในการสมัคร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รรมการสภานักเรียนมีวาระการดำรงตำแหน่งนับแต่วันที่คณะกรรมการสภานักเรียนชุดก่อนได้ส่งมอบงานในหน้าที่ให้อย่างเป็นทางการและหมดวาระการดำรงตำแหน่งลงในวันที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๓๑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ของปีการศึกษาที่ดำรงตำแหน่งและให้ถือว่าสิ้นสุดการดำรงตำแหน่งในกรณีใดกรณีหนึ่งต่อไปนี้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ตาย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ลาออก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ขาดคุณสมบัติ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ข้อใดข้อหนึ่งตามข้อ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กรรมการสภานักเรียนอื่นไม่น้อยกว่าหนึ่งในห้ายื่นญัตติเป็นหนังสือถอดถอนบุคคลนั้นต่อรองผู้อำนวยการกลุ่มกิจการนักเรียนและมีมติถอดถอนโดยการลงมติเป็นการลับไม่น้อยกว่าห้าในหกของกรรมการสภานักเรียนทั้งหมดเท่าที่มีอยู่ในขณะนั้นให้พ้นจากตำแหน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เมื่อมีการประกาศคำสั่งให้มีการเลือกตั้งคณะกรรมการสภานักเรียนชุดต่อไป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บุคคลที่พ้นจากตำแหน่งต้องปฏิบัติหน้าที่ไปจนกว่าจะได้กรรมการสภานักเรียนคนใหม่มาทำหน้าที่แทนโดยบุคคลที่พ้นจากตำแหน่งตาม</w:t>
      </w:r>
      <w:r w:rsidRPr="007918FD">
        <w:rPr>
          <w:rFonts w:ascii="TH SarabunPSK" w:hAnsi="TH SarabunPSK" w:cs="TH SarabunPSK"/>
          <w:sz w:val="32"/>
          <w:szCs w:val="32"/>
        </w:rPr>
        <w:t xml:space="preserve"> 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>) 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>) 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และ</w:t>
      </w:r>
      <w:r w:rsidRPr="007918FD">
        <w:rPr>
          <w:rFonts w:ascii="TH SarabunPSK" w:hAnsi="TH SarabunPSK" w:cs="TH SarabunPSK"/>
          <w:sz w:val="32"/>
          <w:szCs w:val="32"/>
        </w:rPr>
        <w:t xml:space="preserve"> 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ให้กรรมการสภานักเรียนในสังกัดเดียวกันเลือกบุคคลที่มีคุณสมบัติตามข้อ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หรือ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้วแต่กรณีเป็นกรรมการสภานักเรียนแทนบุคคลที่พ้นจากตำแหน่งให้แล้วเสร็จภายในสามสิบวันนับแต่วันที่บุคคลนั้นมีกรณีให้ออกจากตำแหน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ากกรณีไม่สามารถหาบุคคลใหม่มาแทนได้ทันกำหนดภายในเวลาดังกล่าวหรือมีเหตุอื่นที่ทำให้กรรมการสภานักเรียนไม่ครบคณะให้อาจารย์ที่ปรึกษาหาบุคคลที่เหมะสมให้ตรงตำแหน่งแทนก็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เพื่อประโยชน์ในการปฏิบัติงานของคณะกรรมการสภานักเรียนหลังจากพ้นวาระตามวรรคหนึ่งให้ประธานและรองประธานสภานักเรียนยังคงดำรงตำแหน่งเป็นคณะกรรมการสภานักเรียนต่อเพื่อรักษาการในช่วงที่กลังจัดให้มีการเลือกตั้งคณะกรรมการสภานักเรียนชุดต่อ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ในการนี้จะออกคำสั่งหรือโครงการที่มีผลได้เสียต่อคณะกรรมการสภานักเรียนชุดต่อไปมิได้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เว้นแต่ได้รับการแนะนำจากคณะครูที่ปรึกษาคณะกรรมการสภานักเรียนแล้ว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Default="008C22D9" w:rsidP="008C22D9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8C22D9" w:rsidRDefault="008C22D9" w:rsidP="008C22D9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วิธีการเลือกตั้ง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การเลือกตั้งทุกครั้งต้องมีคำประกาศหรือคำสั่งของผู้อำนวยการโรงเรียนในการกำหนดวันรับสมัคร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วันเลือกตั้ง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คุณสมบัติของผู้มีสิทธิสมัครและกำหนดหน่วยเลือกตั้งด้วย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ประธานสภานักเรียน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ต้องมาจากการเลือกตั้งโดยตรงและลับจากผู้มีสิทธิเลือกตั้ง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ประกาศตามวรรคหนึ่งให้คณะกรรมการสภานักเรียนเป็นผู้กำหนดและขอความเห็นชอบจากผู้อำนวยการโรงเรียนในการประกาศนั้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การกำหนดวันรับสมัครและวันเลือกตั้งต้องมีระยะเวลาห่างกันอย่างน้อย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๑๕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วัน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ได้มีการกำหนดระยะเวลาตามวรรคหนึ่งเป็นที่เรียบร้อยแล้วให้ดำเนินการรับสมัครในระยะเวลาอย่างน้อ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วันและกำหนดระยะเวลาการเลือกตั้งในวันเลือกตั้งอย่างน้อย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ชั่วโมงต่อกัน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เพื่อประโยชน์ในการเลือกตั้งให้มีการแต่งตั้งคณะกรรมการผู้ดำเนินการเลือกตั้ง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ให้ประธานสภานักเรียนเป็นประธานและให้รองประธานสภานักเรียนเป็นรองประธานคณะกรรมการผู้ดำเนิน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ให้นักเรียนหัวหน้าห้องหรือตัวแทนห้องห้องละหนึ่งคนเป็นกรรมการผู้ดำเนินการเลือกตั้งประจำหน่วยเลือกตั้งของ</w:t>
      </w:r>
      <w:r>
        <w:rPr>
          <w:rFonts w:ascii="TH SarabunPSK" w:hAnsi="TH SarabunPSK" w:cs="TH SarabunPSK" w:hint="cs"/>
          <w:sz w:val="32"/>
          <w:szCs w:val="32"/>
          <w:cs/>
        </w:rPr>
        <w:t>ห้อง</w:t>
      </w:r>
      <w:r w:rsidRPr="007918FD">
        <w:rPr>
          <w:rFonts w:ascii="TH SarabunPSK" w:hAnsi="TH SarabunPSK" w:cs="TH SarabunPSK"/>
          <w:sz w:val="32"/>
          <w:szCs w:val="32"/>
          <w:cs/>
        </w:rPr>
        <w:t>นั้น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ในการนี้ให้คุณครูที่</w:t>
      </w:r>
      <w:r>
        <w:rPr>
          <w:rFonts w:ascii="TH SarabunPSK" w:hAnsi="TH SarabunPSK" w:cs="TH SarabunPSK" w:hint="cs"/>
          <w:sz w:val="32"/>
          <w:szCs w:val="32"/>
          <w:cs/>
        </w:rPr>
        <w:t>ปรึกษาห้อง</w:t>
      </w:r>
      <w:r w:rsidRPr="007918FD">
        <w:rPr>
          <w:rFonts w:ascii="TH SarabunPSK" w:hAnsi="TH SarabunPSK" w:cs="TH SarabunPSK"/>
          <w:sz w:val="32"/>
          <w:szCs w:val="32"/>
          <w:cs/>
        </w:rPr>
        <w:t>นั้นเป็นกรรมการผู้สังเกตการณ์การเลือกตั้งด้วยก็ได้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กรรมการตามวรรคสองและวรรคสามนั้นต้องได้รับการแต่งตั้งจากผู้อำนวยการโรงเรียน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ประโยชน์ในการเลือกตั้งของผู้สมัครรับเลือกตั้งให้ผู้สมัครรับเลือกตั้งมีสิทธิหาเสียงเลือกตั้งได้เท่าที่จำเป็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ไม่ขัดกับหลักการการเลือกตั้งตามธรรมนูญฉบับนี้และให้โรงเรียนจัดหาสถานที่สำหรับหาเสียงและแนะนำตัวของผู้สมัครรับเลือกตั้งในแต่ละครั้ง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ให้การเลือกตั้งเป็นไปโดยสุจริตและเที่ยงธรรมห้ามมิให้ผู้สมัครรับเลือกตั้งทำการทุจริตการเลือกตั้งไม่ว่าด้วยการให้หรือสัญญาว่าจะให้สิ่งขอ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หรือด้วยการขู่เข็นหรือบังคับหลอกลวงด้วยประการใดๆ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ให้ตนหรือผู้อื่นนั้นได้หรือเสียผลประโยชน์ในการเลือกตั้งและให้รวมถึงการกระทำของผู้สนับสนุนผู้สมัครนั้นด้วย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ในวันเลือกตั้งทุกหน่วยเลือกตั้งต้องทำการเปิดและปิดหีบเลือกตั้งพร้อมกัน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มีสิทธิเลือกตั้งในวันเลือกตั้งต้องตรวจสอบรายชื่อผู้มีสิทธิเลือกตั้งตามหน่วยเลือกตั้งที่ตนมีสิทธิและในวันเลือกตั้งต้องแสดงบัตร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ประจำตัวประชาชาชนหรือบัตรที่ทางราชการออกให้ต่อกรรมการผู้ดำเนินการเลือกตั้งประจำหน่วยเลือกตั้งเพื่อขอรับบัตรเลือกตั้งเว้นแต่คณะกรรมการผู้ดำเนินการเลือกตั้งประจำหน่วยเลือกตั้งนั้นจะได้พิจารณาและให้ความเห็นชอบแต่ละกรณี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ให้ดำเนินการนับคะแนนผู้สมัครรับเลือกตั้งประธานนักเรียนพร้อมกันทุกหน่วยเลือกตั้ง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หน่วยเลือกตั้งนั้นๆ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เวลาหลังจากที่ได้ปิดการลงคะแนนเป็นที่เรียบร้อยแล้ว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ให้ดำเนินการนับคะแนนผู้สมัครรับเลือกตั้งประธานสภานักเรียนพร้อมกันทุกหน่วยเลือกตั้ง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น่วยเลือกตั้งหลังจากการนับคะแนนผู้สมัครรับเลือกตั้งประธานนักเรียนคณะสีแล้วเสร็จทุกหน่วยเลือกตั้งแล้ว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ห้ามมิให้นับบัตรเสียเป็นคะแนน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โดยบัตรที่มีลักษณะต่อไปนี้เป็นบัตรเสีย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๑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บัตรที่มิได้ทำเครื่องหมายกากบาท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บัตรที่มิหยั่งทราบว่าลงคะแนนให้ผู้สมัครรับเลือกตั้งคนใด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บัตรที่มีรอยขีดขาดแม้แต่ส่วนใดส่วนหนึ่งก็มิได้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</w:rPr>
        <w:t>(</w:t>
      </w:r>
      <w:r w:rsidRPr="007918FD">
        <w:rPr>
          <w:rFonts w:ascii="TH SarabunPSK" w:hAnsi="TH SarabunPSK" w:cs="TH SarabunPSK"/>
          <w:sz w:val="32"/>
          <w:szCs w:val="32"/>
          <w:cs/>
        </w:rPr>
        <w:t>๔</w:t>
      </w:r>
      <w:r w:rsidRPr="007918FD">
        <w:rPr>
          <w:rFonts w:ascii="TH SarabunPSK" w:hAnsi="TH SarabunPSK" w:cs="TH SarabunPSK"/>
          <w:sz w:val="32"/>
          <w:szCs w:val="32"/>
        </w:rPr>
        <w:t xml:space="preserve">) 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บัตรที่กรรมการผู้ดำเนินการเลือกตั้งประจำหน่วยตัดสินแล้วว่า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</w:t>
      </w:r>
      <w:r w:rsidRPr="007918FD">
        <w:rPr>
          <w:rFonts w:ascii="TH SarabunPSK" w:hAnsi="TH SarabunPSK" w:cs="TH SarabunPSK"/>
          <w:sz w:val="32"/>
          <w:szCs w:val="32"/>
        </w:rPr>
        <w:t xml:space="preserve"> “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บัตรเสีย</w:t>
      </w:r>
      <w:r w:rsidRPr="007918FD">
        <w:rPr>
          <w:rFonts w:ascii="TH SarabunPSK" w:hAnsi="TH SarabunPSK" w:cs="TH SarabunPSK"/>
          <w:sz w:val="32"/>
          <w:szCs w:val="32"/>
        </w:rPr>
        <w:t xml:space="preserve">”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บัตรเลือกตั้งใดเป็นบัตรเสียให้ระบุว่า</w:t>
      </w:r>
      <w:r w:rsidRPr="007918FD">
        <w:rPr>
          <w:rFonts w:ascii="TH SarabunPSK" w:hAnsi="TH SarabunPSK" w:cs="TH SarabunPSK"/>
          <w:sz w:val="32"/>
          <w:szCs w:val="32"/>
        </w:rPr>
        <w:t xml:space="preserve"> “</w:t>
      </w:r>
      <w:r w:rsidRPr="007918FD">
        <w:rPr>
          <w:rFonts w:ascii="TH SarabunPSK" w:hAnsi="TH SarabunPSK" w:cs="TH SarabunPSK"/>
          <w:sz w:val="32"/>
          <w:szCs w:val="32"/>
          <w:cs/>
        </w:rPr>
        <w:t>บัตรเสีย</w:t>
      </w:r>
      <w:r w:rsidRPr="007918FD">
        <w:rPr>
          <w:rFonts w:ascii="TH SarabunPSK" w:hAnsi="TH SarabunPSK" w:cs="TH SarabunPSK"/>
          <w:sz w:val="32"/>
          <w:szCs w:val="32"/>
        </w:rPr>
        <w:t xml:space="preserve">”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และให้มีกรรมการผู้ดำเนินการเลือกตั้งประจำหน่วยลงลายมือชื่อรับรองในบัตรนั้นด้วยอย่างน้อย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บัตรเลือกตั้งต้องมีจำนวนหมายเลขผู้สมัครรับเลือกตั้งครบและต้องมีช่องระบุไม่ประสงค์ลงคะแนนให้กับผู้สมัครรับเลือกตั้งคนใดเลย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มื่อนับคะแนนแล้วเสร็จให้คณะกรรมการผู้ดำเนินการเลือกตั้งประจำหน่วยส่งจำนวนผู้มาใช้สิทธิเลือกตั้งในหน่วยเลือกตั้งนั้นและคะแนนทั้งหมดที่นับได้รวมทั้งจำนวนบัตรเสียและคะแนนที่ไม่ประสงค์เลือกไปยังประธานคณะกรรมการผู้ดำเนินการเลือกตั้งเพื่อประกาศผล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คะแนนของผู้สมัครรับเลือกตั้งตามวรรคหนึ่งต้องเรียงผู้สมัครที่มีคะแนนสูงสุดที่นับได้ตามล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918FD">
        <w:rPr>
          <w:rFonts w:ascii="TH SarabunPSK" w:hAnsi="TH SarabunPSK" w:cs="TH SarabunPSK"/>
          <w:sz w:val="32"/>
          <w:szCs w:val="32"/>
          <w:cs/>
        </w:rPr>
        <w:t>ดับจนครบจำนวนผู้สมัครที่รับเลือกตั้งในหน่วยเลือกตั้งนั้นทุกคนด้วย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ให้ผู้ที่สมัครรับเลือกตั้งที่ได้คะแนนอันดับหนึ่งเป็นประธานสภานักเรียน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ในกรณีมีผู้สมัครรับเลือกตั้งประธานสภานักเรียนเพียงคนเดียวต้องได้คะแนนไม่น้อยกว่าร้อยละยี่สิบของผู้มีสิทธิ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หากกรณีไม่มีผู้ได้คะแนนถึงเกณฑ์ตามวรรคสองหรือวรรคสามแล้วแต่กรณีให้มีการเลือกตั้งใหม่อีกครั้งหนึ่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ถ้ายังไม่ได้คะแนนถึงเกณฑ์ที่กำหนดอีกในกรณีนี้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ถือว่าผู้สมัครรับเลือกตั้งคนนั้นได้รับตำแหน่งตามหลักเสียงข้างมากเลยโดยไม่ต้องเลือกตั้งอีกในครั้งต่อไปก็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ประธานคณะกรรมการผู้ดำเนินการเลือกตั้งเป็นผู้ประกาศผลการเลือกตั้งและแจ้งว่าผู้สมัครรับเลือกตั้งคนใดที่ได้รับเลือกตั้งและรายงานผลนั้นให้นักเรียนทุกคนได้ทราบ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ลังจากการประกาศผลการเลือกตั้งให้ผู้ที่ได้รับเลือกตั้งเป็นประธานสภานักเรียนมีหน้าที่สรรหาและแต่งตั้งบุคคลที่มีคุณสมบัติ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และไม่มีลักษณะต้องห้ามตามข้อ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เป็นรองประธานสภานักเรียนอีก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หลังจากการประกาศผลการเลือกตั้งให้ผู้ที่ได้รับการเลือกตั้งเป็นประธานนักเรียน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พิจารณาแต่งตั้งกรรมการ</w:t>
      </w:r>
      <w:r w:rsidRPr="007918FD">
        <w:rPr>
          <w:rFonts w:ascii="TH SarabunPSK" w:hAnsi="TH SarabunPSK" w:cs="TH SarabunPSK"/>
          <w:sz w:val="32"/>
          <w:szCs w:val="32"/>
          <w:cs/>
        </w:rPr>
        <w:t>อีก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เพื่อเป็นคณะกรรมการฝ่ายอำนวยการของคณะกรรมการสภานักเรียน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คนโดยจะต้องแต่งตั้งจากบุคคลที่มีคุณสมบัติตามข้อ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และไม่มีลักษณะต้องห้ามตามข้อ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ผู้ที่ได้รับการเลือกตั้งและได้รับการแต่งตั้งตามข้อ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๕๙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เป็นคณะกรรมการสภานักเรียนนั้นต้องไปรายงานตัวเพื่อได้รับการประกาศผลจากประธานกรรมการผู้ดำเนินการเลือกตั้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ผู้ที่รับการประกาศผลตามวรรคหนึ่งต้องมีหน้าที่ไปเข้าค่ายอบรมคณะกรรมการสภานักเรียนจึงจะสามารถปฏิบัติหน้าที่ในฐานะกรรมการสภานักเรียน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เว้นแต่มีเหตุสุดวิสัยอันมิอาจเข้าร่วมอบรมได้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22D9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22D9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22D9" w:rsidRDefault="008C22D9" w:rsidP="008C22D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หมวด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การดำเนินนโยบายพื้นฐาน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คณะกรรมการสภานักเรียนต้องพิทักษ์รักษาไว้ซึ่งธรรมนูญฉบับนี้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ส่งเสริมความสัมพันธไมตรีอันดีระหว่างนักเรียนทุกคนรวมทั้งประสานประโยชน์ระหว่างคณะครูและนักเรียนด้วย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คณะครูกลุ่มสาระการเรียนรู้สังคมศึกษา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ศาสนาและวัฒนธรรมเกี่ยวกับการประกวดมารยาทไทยของนักเรียนขึ้นภายในโรงเรียน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รองผู้อำนวยการและคณะครูกลุ่มงานกิจการนักเรียนเกี่ยวกับการดำเนินงาน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จัดกิจกรรมต่างๆของโรงเรียน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คณะครูที่ปรึกษากรรมการสภานักเรียนเกี่ยวกับการพัฒนาสิ่งแวดล้อมและการรักษาความสะอา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คณะกรรมการสภานักเรียนต้องมีการจัดทำแผนการปฏิบัติงานของแต่ละภาคเรียนและดำเนินกิจกรรมต่างๆ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ตามแผนงานที่ได้กำหนดไว้แล้วนั้น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ปรึกษาหารือร่วมกันเกี่ยวกับการกำหนดกิจกรรมและการดำเนินกิจกรรมในการแข่งขันกีฬาภายในของโรง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๖๙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คณะครูที่ปรึกษากรรมการสภานักเรียนเกี่ยวกับการเลือกตั้งคณะกรรมการสภานักเรียนตามธรรมนูญฉบับนี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๗๐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คณะครูที่ปรึกษากรรมการสภานักเรียนเกี่ยวกับการเข้าค่ายอบรมคณะกรรมการสภานักเรียนชุดต่อไป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  <w:cs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๗๑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มีการจัดทำโครงการและพิจารณาโครงการร่วมกับคณะครูที่เกี่ยวข้องในการจัดการปัจฉิมนิเทศให้กับนักเรียนระดับชั้นมัธยมศึกษาปีที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 ๖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๗๒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ประโยชน์ในการดำเนินการตามหมวดนี้ให้คณะกรรมการสภานักเรียนจัดให้มีคณะที่ปรึกษาและพัฒนากิจการของคณะกรรมการสภานักเรียนจำนวนไม่เกิ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เพื่อทำหน้าที่ให้คำปรึกษาและเสนอแนะต่อคณะกรรมการสภานักเรียนในปัญหาต่างๆ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ที่เกี่ยวกับการดำเนินกิจการต่างๆ 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การแต่งตั้งบุคคลให้ดำรงตำแหน่งในคณะที่ปรึกษาตามวรรคหนึ่งให้พิจารณาแต่งตั้งจาก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ผู้มีความรู้และความสามารถในการบริหารงานและม</w:t>
      </w:r>
      <w:r>
        <w:rPr>
          <w:rFonts w:ascii="TH SarabunPSK" w:hAnsi="TH SarabunPSK" w:cs="TH SarabunPSK"/>
          <w:sz w:val="32"/>
          <w:szCs w:val="32"/>
          <w:cs/>
        </w:rPr>
        <w:t>ีความเข้าใจเป็นอย่างดีในโครงการต่</w:t>
      </w:r>
      <w:r w:rsidRPr="007918FD">
        <w:rPr>
          <w:rFonts w:ascii="TH SarabunPSK" w:hAnsi="TH SarabunPSK" w:cs="TH SarabunPSK"/>
          <w:sz w:val="32"/>
          <w:szCs w:val="32"/>
          <w:cs/>
        </w:rPr>
        <w:t>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ของคณะกรรมการสภานักเรียน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7918FD">
        <w:rPr>
          <w:rFonts w:ascii="TH SarabunPSK" w:hAnsi="TH SarabunPSK" w:cs="TH SarabunPSK"/>
          <w:sz w:val="32"/>
          <w:szCs w:val="32"/>
          <w:cs/>
        </w:rPr>
        <w:t>ที่ได้รับการเสนอชื่อต้องให้ความยินยอมแล้ว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การดำเนินงานของคณะกรรมการสภานักเรียน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๗๓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คณะกรรมการสภานักเรียนต้องดำเนินการให้มีการเปิดประชุมคณะกรรมการสภานักเรียน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ครั้งแรกภายใน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๓๐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วันนับแต่วันเปิดภาคเรียนแรกของปีการศึกษานั้น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การเรียกประชุมตามวรรคหนึ่งให้พิจารณาและชี้แจงถึงบทบัญญัติต่างๆ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ตามธรรมนูญฉบับนี้และให้มีการแบ่งคณะกรรมการฝ่ายต่างๆตามที่ที่ประชุมได้กำหนด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๗๔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ผู้ที่ได้รับการเลือกตั้งเป็นประธานสภานักเรียนต้องแบ่งหน้าที่งานต่างๆให้รองประธานสภานักเรียนที่แต่งตั้งตาม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๕๙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ดูแลรับผิดชอบงานฝ่ายอำนวยการและการคลัง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งานฝ่ายวิชาการ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งานฝ่ายกิจการนักเรียน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งานฝ่ายบริการและสวัสดิการ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งานฝ่ายแผนงานและโครงการ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งานฝ่ายการดำเนินงานและติดตามมติการประชุม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งานฝ่ายปกครองและสารวัตรนักเรียน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งานฝ่ายประชาสัมพันธ์และสารสนเทศ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และงานฝ่ายสิ่งแวดล้อม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๗๕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กรรมการสภานักเรียนทุกคนต้องรับผิดชอบในงานของคณะกรรมการฝ่ายต่างๆ ตาม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๔๑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โดยตนสมัครใจและที่ประชุมเห็นชอบ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๗๖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กรรมการสภานักเรียนคนหนึ่งมีสิทธิดำรงตำแหน่งในคณะกรรมการฝ่ายได้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คณะ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  <w:sectPr w:rsidR="008C22D9" w:rsidRPr="007918FD" w:rsidSect="00524A51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๗๗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ให้ประธานสภานักเรียนแต่งตั้งกรรมการสภานักเรียนคนหนึ่งเป็นเลขานุการคณะกรรมการสภานักเรียนและอาจแต่งตั้งผู้ช่วยเลขานุการคนหนึ่งหรือสองคนก็ได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ผู้ที่ได้รับการแต่งตั้งให้เป็นเลขานุการในคณะกรรมการสภานักเรียนต้องเป็นคณะกรรมการฝ่ายดำเนินงานและติดตามมติการประชุมด้วย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เลขานุการตามวรรคหนึ่งให้เป็นเลขานุการการประชุมแต่ละครั้งด้วยโดยอนุโลม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b/>
          <w:bCs/>
          <w:sz w:val="32"/>
          <w:szCs w:val="32"/>
          <w:cs/>
        </w:rPr>
        <w:t>๗๘</w:t>
      </w:r>
      <w:r w:rsidRPr="0079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การดำเนินการใดๆ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ที่เป็นเรื่องจำเป็นและเร่งด่วนที่ต้องให้คณะกรรมการสภานักเรียนดำเนินการให้ประธาน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รองประธานสภานักเรียนดำเนินการเท่าที่จะเป็นไปพลางก่อนได้โดยไม่ต้องขออนุมัติมติของที่ประชุม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ab/>
        <w:t>การดำเนินการตามวรรคหนึ่งต้องแจ้งการดำเนินการที่ได้ทำไปนั้นต่อกรรมการสภานักเรียนภายในครั้งแรกที่มีการเรียกประชุม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</w:p>
    <w:p w:rsidR="008C22D9" w:rsidRPr="007918FD" w:rsidRDefault="008C22D9" w:rsidP="008C22D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7918FD">
        <w:rPr>
          <w:rFonts w:ascii="TH SarabunPSK" w:hAnsi="TH SarabunPSK" w:cs="TH SarabunPSK"/>
          <w:sz w:val="32"/>
          <w:szCs w:val="32"/>
          <w:cs/>
        </w:rPr>
        <w:t>ประกาศไว้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ณ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  <w:r w:rsidRPr="007918FD">
        <w:rPr>
          <w:rFonts w:ascii="TH SarabunPSK" w:hAnsi="TH SarabunPSK" w:cs="TH SarabunPSK"/>
          <w:sz w:val="32"/>
          <w:szCs w:val="32"/>
          <w:cs/>
        </w:rPr>
        <w:t>เดือน</w:t>
      </w:r>
      <w:r w:rsidRPr="007918FD">
        <w:rPr>
          <w:rFonts w:ascii="TH SarabunPSK" w:hAnsi="TH SarabunPSK" w:cs="TH SarabunPSK"/>
          <w:sz w:val="32"/>
          <w:szCs w:val="32"/>
        </w:rPr>
        <w:t xml:space="preserve">  </w:t>
      </w:r>
      <w:r w:rsidRPr="007918FD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Pr="007918FD">
        <w:rPr>
          <w:rFonts w:ascii="TH SarabunPSK" w:hAnsi="TH SarabunPSK" w:cs="TH SarabunPSK"/>
          <w:sz w:val="32"/>
          <w:szCs w:val="32"/>
        </w:rPr>
        <w:t xml:space="preserve"> </w:t>
      </w:r>
      <w:r w:rsidRPr="007918FD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8C22D9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6510B8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BC956CF" wp14:editId="4613EBCF">
            <wp:simplePos x="0" y="0"/>
            <wp:positionH relativeFrom="column">
              <wp:posOffset>3633850</wp:posOffset>
            </wp:positionH>
            <wp:positionV relativeFrom="paragraph">
              <wp:posOffset>11875</wp:posOffset>
            </wp:positionV>
            <wp:extent cx="1398270" cy="601980"/>
            <wp:effectExtent l="19050" t="0" r="0" b="0"/>
            <wp:wrapNone/>
            <wp:docPr id="1" name="รูปภาพ 1" descr="C:\Users\nuy\Desktop\งานนุ้ย\ลายเซ็นต์ ผ.อ.ดิเร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y\Desktop\งานนุ้ย\ลายเซ็นต์ ผ.อ.ดิเร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66000"/>
                              </a14:imgEffect>
                              <a14:imgEffect>
                                <a14:brightnessContrast bright="9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8C22D9" w:rsidRPr="007918FD" w:rsidRDefault="008C22D9" w:rsidP="008C22D9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:rsidR="006510B8" w:rsidRDefault="006510B8" w:rsidP="008C22D9">
      <w:pPr>
        <w:pStyle w:val="Default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C22D9" w:rsidRPr="007918FD" w:rsidRDefault="008C22D9" w:rsidP="008C22D9">
      <w:pPr>
        <w:pStyle w:val="Default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7918FD">
        <w:rPr>
          <w:rFonts w:ascii="TH SarabunPSK" w:hAnsi="TH SarabunPSK" w:cs="TH SarabunPSK"/>
          <w:sz w:val="32"/>
          <w:szCs w:val="32"/>
        </w:rPr>
        <w:t xml:space="preserve">( </w:t>
      </w:r>
      <w:r w:rsidRPr="007918FD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ดิเรก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โพธิ์สว่าง</w:t>
      </w:r>
      <w:r w:rsidRPr="007918FD">
        <w:rPr>
          <w:rFonts w:ascii="TH SarabunPSK" w:hAnsi="TH SarabunPSK" w:cs="TH SarabunPSK"/>
          <w:sz w:val="32"/>
          <w:szCs w:val="32"/>
        </w:rPr>
        <w:t xml:space="preserve"> ) </w:t>
      </w:r>
    </w:p>
    <w:p w:rsidR="008C22D9" w:rsidRPr="007918FD" w:rsidRDefault="008C22D9" w:rsidP="008C22D9">
      <w:pPr>
        <w:pStyle w:val="a7"/>
        <w:jc w:val="center"/>
        <w:rPr>
          <w:rFonts w:ascii="TH SarabunPSK" w:hAnsi="TH SarabunPSK" w:cs="TH SarabunPSK" w:hint="cs"/>
          <w:sz w:val="32"/>
          <w:szCs w:val="32"/>
          <w:cs/>
        </w:rPr>
        <w:sectPr w:rsidR="008C22D9" w:rsidRPr="007918FD" w:rsidSect="00967D6E">
          <w:type w:val="continuous"/>
          <w:pgSz w:w="12240" w:h="15840"/>
          <w:pgMar w:top="1440" w:right="1041" w:bottom="1440" w:left="1440" w:header="720" w:footer="720" w:gutter="0"/>
          <w:pgNumType w:fmt="thaiNumbers"/>
          <w:cols w:space="720"/>
          <w:noEndnote/>
        </w:sectPr>
      </w:pPr>
      <w:r w:rsidRPr="007918F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7918FD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</w:t>
      </w:r>
      <w:r w:rsidR="00524A51">
        <w:rPr>
          <w:rFonts w:ascii="TH SarabunPSK" w:hAnsi="TH SarabunPSK" w:cs="TH SarabunPSK" w:hint="cs"/>
          <w:sz w:val="32"/>
          <w:szCs w:val="32"/>
          <w:cs/>
        </w:rPr>
        <w:t>หนองหิ้งพิทยา</w:t>
      </w:r>
      <w:bookmarkStart w:id="0" w:name="_GoBack"/>
      <w:bookmarkEnd w:id="0"/>
    </w:p>
    <w:p w:rsidR="00E55792" w:rsidRDefault="009761A7" w:rsidP="00524A51"/>
    <w:sectPr w:rsidR="00E55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1A7" w:rsidRDefault="009761A7" w:rsidP="008C22D9">
      <w:pPr>
        <w:spacing w:line="240" w:lineRule="auto"/>
      </w:pPr>
      <w:r>
        <w:separator/>
      </w:r>
    </w:p>
  </w:endnote>
  <w:endnote w:type="continuationSeparator" w:id="0">
    <w:p w:rsidR="009761A7" w:rsidRDefault="009761A7" w:rsidP="008C2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1A7" w:rsidRDefault="009761A7" w:rsidP="008C22D9">
      <w:pPr>
        <w:spacing w:line="240" w:lineRule="auto"/>
      </w:pPr>
      <w:r>
        <w:separator/>
      </w:r>
    </w:p>
  </w:footnote>
  <w:footnote w:type="continuationSeparator" w:id="0">
    <w:p w:rsidR="009761A7" w:rsidRDefault="009761A7" w:rsidP="008C22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2828555"/>
      <w:docPartObj>
        <w:docPartGallery w:val="Page Numbers (Top of Page)"/>
        <w:docPartUnique/>
      </w:docPartObj>
    </w:sdtPr>
    <w:sdtContent>
      <w:p w:rsidR="00524A51" w:rsidRDefault="00524A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24A51">
          <w:rPr>
            <w:noProof/>
            <w:lang w:val="th-TH"/>
          </w:rPr>
          <w:t>12</w:t>
        </w:r>
        <w:r>
          <w:fldChar w:fldCharType="end"/>
        </w:r>
      </w:p>
    </w:sdtContent>
  </w:sdt>
  <w:p w:rsidR="008C22D9" w:rsidRDefault="008C22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68F9E40"/>
    <w:multiLevelType w:val="hybridMultilevel"/>
    <w:tmpl w:val="B9DF644E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D19646"/>
    <w:multiLevelType w:val="hybridMultilevel"/>
    <w:tmpl w:val="29E044D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5157D33"/>
    <w:multiLevelType w:val="hybridMultilevel"/>
    <w:tmpl w:val="0F292DC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149364A"/>
    <w:multiLevelType w:val="hybridMultilevel"/>
    <w:tmpl w:val="5A444B5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DB3B47D"/>
    <w:multiLevelType w:val="hybridMultilevel"/>
    <w:tmpl w:val="3BF87E00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4DA7F18"/>
    <w:multiLevelType w:val="hybridMultilevel"/>
    <w:tmpl w:val="D5BFE39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6829C2A"/>
    <w:multiLevelType w:val="hybridMultilevel"/>
    <w:tmpl w:val="F954B0E9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87BCEDD"/>
    <w:multiLevelType w:val="hybridMultilevel"/>
    <w:tmpl w:val="35ED300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467A314"/>
    <w:multiLevelType w:val="hybridMultilevel"/>
    <w:tmpl w:val="55773E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0D470A"/>
    <w:multiLevelType w:val="hybridMultilevel"/>
    <w:tmpl w:val="569DF6A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26638B"/>
    <w:multiLevelType w:val="hybridMultilevel"/>
    <w:tmpl w:val="B7BF3E10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84363D6"/>
    <w:multiLevelType w:val="hybridMultilevel"/>
    <w:tmpl w:val="D53C6D3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DA3CB78"/>
    <w:multiLevelType w:val="hybridMultilevel"/>
    <w:tmpl w:val="B4672A83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34637BE"/>
    <w:multiLevelType w:val="hybridMultilevel"/>
    <w:tmpl w:val="90A7FED2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11"/>
  </w:num>
  <w:num w:numId="5">
    <w:abstractNumId w:val="13"/>
  </w:num>
  <w:num w:numId="6">
    <w:abstractNumId w:val="8"/>
  </w:num>
  <w:num w:numId="7">
    <w:abstractNumId w:val="10"/>
  </w:num>
  <w:num w:numId="8">
    <w:abstractNumId w:val="2"/>
  </w:num>
  <w:num w:numId="9">
    <w:abstractNumId w:val="5"/>
  </w:num>
  <w:num w:numId="10">
    <w:abstractNumId w:val="12"/>
  </w:num>
  <w:num w:numId="11">
    <w:abstractNumId w:val="9"/>
  </w:num>
  <w:num w:numId="12">
    <w:abstractNumId w:val="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D9"/>
    <w:rsid w:val="00390987"/>
    <w:rsid w:val="00524A51"/>
    <w:rsid w:val="005F1F43"/>
    <w:rsid w:val="006510B8"/>
    <w:rsid w:val="008C22D9"/>
    <w:rsid w:val="009761A7"/>
    <w:rsid w:val="00C0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E1A72-4444-4203-A642-E72A2203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2D9"/>
    <w:pPr>
      <w:spacing w:after="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22D9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C22D9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8C22D9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8C22D9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8C22D9"/>
    <w:rPr>
      <w:rFonts w:ascii="Calibri" w:eastAsia="Calibri" w:hAnsi="Calibri" w:cs="Cordia New"/>
    </w:rPr>
  </w:style>
  <w:style w:type="paragraph" w:styleId="a7">
    <w:name w:val="No Spacing"/>
    <w:uiPriority w:val="1"/>
    <w:qFormat/>
    <w:rsid w:val="008C22D9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NUL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3473</Words>
  <Characters>19801</Characters>
  <Application>Microsoft Office Word</Application>
  <DocSecurity>0</DocSecurity>
  <Lines>165</Lines>
  <Paragraphs>46</Paragraphs>
  <ScaleCrop>false</ScaleCrop>
  <Company/>
  <LinksUpToDate>false</LinksUpToDate>
  <CharactersWithSpaces>23228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pokkong</dc:creator>
  <cp:keywords/>
  <dc:description/>
  <cp:lastModifiedBy>pokkong</cp:lastModifiedBy>
  <cp:revision>3</cp:revision>
  <dcterms:created xsi:type="dcterms:W3CDTF">2016-06-17T14:15:00Z</dcterms:created>
  <dcterms:modified xsi:type="dcterms:W3CDTF">2016-06-17T14:28:00Z</dcterms:modified>
</cp:coreProperties>
</file>